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D7" w:rsidRPr="002872D7" w:rsidRDefault="002666E8" w:rsidP="002872D7">
      <w:pPr>
        <w:spacing w:after="0" w:line="276" w:lineRule="auto"/>
        <w:rPr>
          <w:rFonts w:ascii="Georgia" w:hAnsi="Georgia"/>
          <w:b/>
          <w:sz w:val="24"/>
          <w:szCs w:val="24"/>
        </w:rPr>
      </w:pPr>
      <w:r w:rsidRPr="002872D7">
        <w:rPr>
          <w:rFonts w:ascii="Georgia" w:hAnsi="Georgia"/>
          <w:b/>
          <w:sz w:val="24"/>
          <w:szCs w:val="24"/>
        </w:rPr>
        <w:t xml:space="preserve">Komitet Główny </w:t>
      </w:r>
    </w:p>
    <w:p w:rsidR="003604ED" w:rsidRPr="002872D7" w:rsidRDefault="002666E8" w:rsidP="002872D7">
      <w:pPr>
        <w:spacing w:after="0" w:line="276" w:lineRule="auto"/>
        <w:rPr>
          <w:rFonts w:ascii="Georgia" w:hAnsi="Georgia"/>
          <w:b/>
          <w:sz w:val="24"/>
          <w:szCs w:val="24"/>
        </w:rPr>
      </w:pPr>
      <w:r w:rsidRPr="002872D7">
        <w:rPr>
          <w:rFonts w:ascii="Georgia" w:hAnsi="Georgia"/>
          <w:b/>
          <w:sz w:val="24"/>
          <w:szCs w:val="24"/>
        </w:rPr>
        <w:t xml:space="preserve">Olimpiady Historii Polski na Ukrainie </w:t>
      </w:r>
    </w:p>
    <w:p w:rsidR="002666E8" w:rsidRPr="002872D7" w:rsidRDefault="002666E8" w:rsidP="002872D7">
      <w:pPr>
        <w:spacing w:after="0" w:line="276" w:lineRule="auto"/>
        <w:rPr>
          <w:rFonts w:ascii="Georgia" w:hAnsi="Georgia"/>
          <w:sz w:val="24"/>
          <w:szCs w:val="24"/>
        </w:rPr>
      </w:pPr>
    </w:p>
    <w:p w:rsidR="002872D7" w:rsidRPr="002872D7" w:rsidRDefault="002666E8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b/>
          <w:sz w:val="24"/>
          <w:szCs w:val="24"/>
        </w:rPr>
        <w:t>Przewodniczący:</w:t>
      </w:r>
      <w:r w:rsidRPr="002872D7">
        <w:rPr>
          <w:rFonts w:ascii="Georgia" w:hAnsi="Georgia"/>
          <w:sz w:val="24"/>
          <w:szCs w:val="24"/>
        </w:rPr>
        <w:t xml:space="preserve"> </w:t>
      </w:r>
    </w:p>
    <w:p w:rsidR="002872D7" w:rsidRPr="002872D7" w:rsidRDefault="003F4BC9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 xml:space="preserve">dr hab. </w:t>
      </w:r>
      <w:r w:rsidR="002666E8" w:rsidRPr="002872D7">
        <w:rPr>
          <w:rFonts w:ascii="Georgia" w:hAnsi="Georgia"/>
          <w:sz w:val="24"/>
          <w:szCs w:val="24"/>
        </w:rPr>
        <w:t>Andrzej Korytko</w:t>
      </w:r>
      <w:r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(Instytut Historii i Stosunków Międzynarodowych, Uniwersytet Warmińsko-Mazurski w Olsztynie)</w:t>
      </w:r>
    </w:p>
    <w:p w:rsidR="002872D7" w:rsidRPr="002872D7" w:rsidRDefault="002872D7" w:rsidP="002872D7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p w:rsidR="002872D7" w:rsidRPr="002872D7" w:rsidRDefault="002666E8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b/>
          <w:sz w:val="24"/>
          <w:szCs w:val="24"/>
        </w:rPr>
        <w:t>Sekretarze:</w:t>
      </w:r>
      <w:r w:rsidRPr="002872D7">
        <w:rPr>
          <w:rFonts w:ascii="Georgia" w:hAnsi="Georgia"/>
          <w:sz w:val="24"/>
          <w:szCs w:val="24"/>
        </w:rPr>
        <w:t xml:space="preserve"> </w:t>
      </w:r>
    </w:p>
    <w:p w:rsidR="002872D7" w:rsidRPr="002872D7" w:rsidRDefault="002666E8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>Maciej Maria Jastrzębski</w:t>
      </w:r>
      <w:r w:rsidR="002872D7"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(Fundacja Wolność i Demokracja)</w:t>
      </w:r>
      <w:r w:rsidRPr="002872D7">
        <w:rPr>
          <w:rFonts w:ascii="Georgia" w:hAnsi="Georgia"/>
          <w:sz w:val="24"/>
          <w:szCs w:val="24"/>
        </w:rPr>
        <w:t xml:space="preserve"> </w:t>
      </w:r>
    </w:p>
    <w:p w:rsidR="002666E8" w:rsidRPr="002872D7" w:rsidRDefault="002666E8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>Dominik Szczęsny-Kostanecki</w:t>
      </w:r>
      <w:r w:rsidR="002872D7"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(Fundacja Wolność i Demokracja)</w:t>
      </w:r>
    </w:p>
    <w:p w:rsidR="002872D7" w:rsidRPr="002872D7" w:rsidRDefault="002872D7" w:rsidP="002872D7">
      <w:pPr>
        <w:spacing w:after="0" w:line="276" w:lineRule="auto"/>
        <w:rPr>
          <w:rFonts w:ascii="Georgia" w:hAnsi="Georgia"/>
          <w:sz w:val="24"/>
          <w:szCs w:val="24"/>
        </w:rPr>
      </w:pPr>
    </w:p>
    <w:p w:rsidR="002666E8" w:rsidRPr="002872D7" w:rsidRDefault="002666E8" w:rsidP="002872D7">
      <w:pPr>
        <w:spacing w:after="0" w:line="276" w:lineRule="auto"/>
        <w:rPr>
          <w:rFonts w:ascii="Georgia" w:hAnsi="Georgia"/>
          <w:b/>
          <w:sz w:val="24"/>
          <w:szCs w:val="24"/>
        </w:rPr>
      </w:pPr>
      <w:r w:rsidRPr="002872D7">
        <w:rPr>
          <w:rFonts w:ascii="Georgia" w:hAnsi="Georgia"/>
          <w:b/>
          <w:sz w:val="24"/>
          <w:szCs w:val="24"/>
        </w:rPr>
        <w:t>Członkowie:</w:t>
      </w:r>
    </w:p>
    <w:p w:rsidR="002666E8" w:rsidRPr="002872D7" w:rsidRDefault="003F4BC9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 xml:space="preserve">dr hab. </w:t>
      </w:r>
      <w:r w:rsidR="002666E8" w:rsidRPr="002872D7">
        <w:rPr>
          <w:rFonts w:ascii="Georgia" w:hAnsi="Georgia"/>
          <w:sz w:val="24"/>
          <w:szCs w:val="24"/>
        </w:rPr>
        <w:t>Piotr Bednarz</w:t>
      </w:r>
      <w:r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</w:t>
      </w:r>
      <w:r w:rsidRPr="002872D7">
        <w:rPr>
          <w:rFonts w:ascii="Georgia" w:hAnsi="Georgia"/>
          <w:sz w:val="24"/>
          <w:szCs w:val="24"/>
        </w:rPr>
        <w:t>Instytut Historii, Uniwersytet Marii Curie-Skłodowskiej w Lublinie</w:t>
      </w:r>
      <w:r w:rsidR="002872D7" w:rsidRPr="002872D7">
        <w:rPr>
          <w:rFonts w:ascii="Georgia" w:hAnsi="Georgia"/>
          <w:sz w:val="24"/>
          <w:szCs w:val="24"/>
        </w:rPr>
        <w:t>)</w:t>
      </w:r>
    </w:p>
    <w:p w:rsidR="002666E8" w:rsidRPr="002872D7" w:rsidRDefault="003F4BC9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 xml:space="preserve">dr hab. </w:t>
      </w:r>
      <w:r w:rsidR="002666E8" w:rsidRPr="002872D7">
        <w:rPr>
          <w:rFonts w:ascii="Georgia" w:hAnsi="Georgia"/>
          <w:sz w:val="24"/>
          <w:szCs w:val="24"/>
        </w:rPr>
        <w:t>Marek Białokur</w:t>
      </w:r>
      <w:r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</w:t>
      </w:r>
      <w:r w:rsidRPr="002872D7">
        <w:rPr>
          <w:rFonts w:ascii="Georgia" w:hAnsi="Georgia"/>
          <w:sz w:val="24"/>
          <w:szCs w:val="24"/>
        </w:rPr>
        <w:t>Instytut Historii, Uniwersytet Opolski</w:t>
      </w:r>
      <w:r w:rsidR="002872D7" w:rsidRPr="002872D7">
        <w:rPr>
          <w:rFonts w:ascii="Georgia" w:hAnsi="Georgia"/>
          <w:sz w:val="24"/>
          <w:szCs w:val="24"/>
        </w:rPr>
        <w:t>)</w:t>
      </w:r>
    </w:p>
    <w:p w:rsidR="002666E8" w:rsidRPr="002872D7" w:rsidRDefault="003F4BC9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 xml:space="preserve">dr hab. </w:t>
      </w:r>
      <w:r w:rsidR="002666E8" w:rsidRPr="002872D7">
        <w:rPr>
          <w:rFonts w:ascii="Georgia" w:hAnsi="Georgia"/>
          <w:sz w:val="24"/>
          <w:szCs w:val="24"/>
        </w:rPr>
        <w:t>Tomasz Ciesielski</w:t>
      </w:r>
      <w:r w:rsidRPr="002872D7">
        <w:rPr>
          <w:rFonts w:ascii="Georgia" w:hAnsi="Georgia"/>
          <w:sz w:val="24"/>
          <w:szCs w:val="24"/>
        </w:rPr>
        <w:t xml:space="preserve">, prof. UO </w:t>
      </w:r>
      <w:r w:rsidR="002872D7" w:rsidRPr="002872D7">
        <w:rPr>
          <w:rFonts w:ascii="Georgia" w:hAnsi="Georgia"/>
          <w:sz w:val="24"/>
          <w:szCs w:val="24"/>
        </w:rPr>
        <w:t>(</w:t>
      </w:r>
      <w:r w:rsidRPr="002872D7">
        <w:rPr>
          <w:rFonts w:ascii="Georgia" w:hAnsi="Georgia"/>
          <w:sz w:val="24"/>
          <w:szCs w:val="24"/>
        </w:rPr>
        <w:t>Instytut Historii, Uniwersytet Opolski</w:t>
      </w:r>
      <w:r w:rsidR="002872D7" w:rsidRPr="002872D7">
        <w:rPr>
          <w:rFonts w:ascii="Georgia" w:hAnsi="Georgia"/>
          <w:sz w:val="24"/>
          <w:szCs w:val="24"/>
        </w:rPr>
        <w:t>)</w:t>
      </w:r>
    </w:p>
    <w:p w:rsidR="002666E8" w:rsidRPr="002872D7" w:rsidRDefault="002666E8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>Robert Czyżewski</w:t>
      </w:r>
      <w:r w:rsidR="003F4BC9"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</w:t>
      </w:r>
      <w:r w:rsidR="003F4BC9" w:rsidRPr="002872D7">
        <w:rPr>
          <w:rFonts w:ascii="Georgia" w:hAnsi="Georgia"/>
          <w:sz w:val="24"/>
          <w:szCs w:val="24"/>
        </w:rPr>
        <w:t>Fundacja Wolność i Demokracja</w:t>
      </w:r>
      <w:r w:rsidR="002872D7" w:rsidRPr="002872D7">
        <w:rPr>
          <w:rFonts w:ascii="Georgia" w:hAnsi="Georgia"/>
          <w:sz w:val="24"/>
          <w:szCs w:val="24"/>
        </w:rPr>
        <w:t>)</w:t>
      </w:r>
    </w:p>
    <w:p w:rsidR="002666E8" w:rsidRPr="002872D7" w:rsidRDefault="002666E8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>Rafał Dzięciołowski</w:t>
      </w:r>
      <w:r w:rsidR="002872D7"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(Fundacja Wolność i Demokracja)</w:t>
      </w:r>
    </w:p>
    <w:p w:rsidR="002666E8" w:rsidRPr="002872D7" w:rsidRDefault="003F4BC9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 xml:space="preserve">dr hab. </w:t>
      </w:r>
      <w:r w:rsidR="002666E8" w:rsidRPr="002872D7">
        <w:rPr>
          <w:rFonts w:ascii="Georgia" w:hAnsi="Georgia"/>
          <w:sz w:val="24"/>
          <w:szCs w:val="24"/>
        </w:rPr>
        <w:t xml:space="preserve">Barbara </w:t>
      </w:r>
      <w:proofErr w:type="spellStart"/>
      <w:r w:rsidR="002666E8" w:rsidRPr="002872D7">
        <w:rPr>
          <w:rFonts w:ascii="Georgia" w:hAnsi="Georgia"/>
          <w:sz w:val="24"/>
          <w:szCs w:val="24"/>
        </w:rPr>
        <w:t>Krysztopa-Czupryńska</w:t>
      </w:r>
      <w:proofErr w:type="spellEnd"/>
      <w:r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</w:t>
      </w:r>
      <w:r w:rsidRPr="002872D7">
        <w:rPr>
          <w:rFonts w:ascii="Georgia" w:hAnsi="Georgia"/>
          <w:sz w:val="24"/>
          <w:szCs w:val="24"/>
        </w:rPr>
        <w:t xml:space="preserve">Instytut Historii i Stosunków </w:t>
      </w:r>
      <w:bookmarkStart w:id="0" w:name="_GoBack"/>
      <w:bookmarkEnd w:id="0"/>
      <w:r w:rsidRPr="002872D7">
        <w:rPr>
          <w:rFonts w:ascii="Georgia" w:hAnsi="Georgia"/>
          <w:sz w:val="24"/>
          <w:szCs w:val="24"/>
        </w:rPr>
        <w:t>Międzynarodowych, Uniwersytet Warmińsko-Mazurski w Olsztynie</w:t>
      </w:r>
      <w:r w:rsidR="002872D7" w:rsidRPr="002872D7">
        <w:rPr>
          <w:rFonts w:ascii="Georgia" w:hAnsi="Georgia"/>
          <w:sz w:val="24"/>
          <w:szCs w:val="24"/>
        </w:rPr>
        <w:t>)</w:t>
      </w:r>
    </w:p>
    <w:p w:rsidR="002666E8" w:rsidRPr="002872D7" w:rsidRDefault="002872D7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 xml:space="preserve">prof. dr hab. </w:t>
      </w:r>
      <w:r w:rsidR="002666E8" w:rsidRPr="002872D7">
        <w:rPr>
          <w:rFonts w:ascii="Georgia" w:hAnsi="Georgia"/>
          <w:sz w:val="24"/>
          <w:szCs w:val="24"/>
        </w:rPr>
        <w:t>Krzysztof Mikulski</w:t>
      </w:r>
      <w:r w:rsidRPr="002872D7">
        <w:rPr>
          <w:rFonts w:ascii="Georgia" w:hAnsi="Georgia"/>
          <w:sz w:val="24"/>
          <w:szCs w:val="24"/>
        </w:rPr>
        <w:t xml:space="preserve"> (Instytut Historii i Archiwistyki, Uniwersytet Mikołaja Kopernika w Toruniu)</w:t>
      </w:r>
    </w:p>
    <w:p w:rsidR="002666E8" w:rsidRPr="002872D7" w:rsidRDefault="003F4BC9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 xml:space="preserve">dr hab. </w:t>
      </w:r>
      <w:r w:rsidR="002666E8" w:rsidRPr="002872D7">
        <w:rPr>
          <w:rFonts w:ascii="Georgia" w:hAnsi="Georgia"/>
          <w:sz w:val="24"/>
          <w:szCs w:val="24"/>
        </w:rPr>
        <w:t xml:space="preserve">Marek </w:t>
      </w:r>
      <w:proofErr w:type="spellStart"/>
      <w:r w:rsidR="002666E8" w:rsidRPr="002872D7">
        <w:rPr>
          <w:rFonts w:ascii="Georgia" w:hAnsi="Georgia"/>
          <w:sz w:val="24"/>
          <w:szCs w:val="24"/>
        </w:rPr>
        <w:t>Sioma</w:t>
      </w:r>
      <w:proofErr w:type="spellEnd"/>
      <w:r w:rsidRPr="002872D7">
        <w:rPr>
          <w:rFonts w:ascii="Georgia" w:hAnsi="Georgia"/>
          <w:sz w:val="24"/>
          <w:szCs w:val="24"/>
        </w:rPr>
        <w:t xml:space="preserve">, prof. UMCS </w:t>
      </w:r>
      <w:r w:rsidR="002872D7" w:rsidRPr="002872D7">
        <w:rPr>
          <w:rFonts w:ascii="Georgia" w:hAnsi="Georgia"/>
          <w:sz w:val="24"/>
          <w:szCs w:val="24"/>
        </w:rPr>
        <w:t>(</w:t>
      </w:r>
      <w:r w:rsidRPr="002872D7">
        <w:rPr>
          <w:rFonts w:ascii="Georgia" w:hAnsi="Georgia"/>
          <w:sz w:val="24"/>
          <w:szCs w:val="24"/>
        </w:rPr>
        <w:t xml:space="preserve">Instytut Historii, Uniwersytet </w:t>
      </w:r>
      <w:r w:rsidRPr="002872D7">
        <w:rPr>
          <w:rFonts w:ascii="Georgia" w:hAnsi="Georgia"/>
          <w:sz w:val="24"/>
          <w:szCs w:val="24"/>
        </w:rPr>
        <w:t>Marii Curie-Skłodowskiej w Lublinie</w:t>
      </w:r>
      <w:r w:rsidR="002872D7" w:rsidRPr="002872D7">
        <w:rPr>
          <w:rFonts w:ascii="Georgia" w:hAnsi="Georgia"/>
          <w:sz w:val="24"/>
          <w:szCs w:val="24"/>
        </w:rPr>
        <w:t>)</w:t>
      </w:r>
    </w:p>
    <w:p w:rsidR="002666E8" w:rsidRPr="002872D7" w:rsidRDefault="003F4BC9" w:rsidP="002872D7">
      <w:pPr>
        <w:spacing w:after="0" w:line="276" w:lineRule="auto"/>
        <w:rPr>
          <w:rFonts w:ascii="Georgia" w:hAnsi="Georgia"/>
          <w:sz w:val="24"/>
          <w:szCs w:val="24"/>
        </w:rPr>
      </w:pPr>
      <w:r w:rsidRPr="002872D7">
        <w:rPr>
          <w:rFonts w:ascii="Georgia" w:hAnsi="Georgia"/>
          <w:sz w:val="24"/>
          <w:szCs w:val="24"/>
        </w:rPr>
        <w:t xml:space="preserve">prof. dr hab. </w:t>
      </w:r>
      <w:r w:rsidR="002666E8" w:rsidRPr="002872D7">
        <w:rPr>
          <w:rFonts w:ascii="Georgia" w:hAnsi="Georgia"/>
          <w:sz w:val="24"/>
          <w:szCs w:val="24"/>
        </w:rPr>
        <w:t>Henryk Stroński</w:t>
      </w:r>
      <w:r w:rsidRPr="002872D7">
        <w:rPr>
          <w:rFonts w:ascii="Georgia" w:hAnsi="Georgia"/>
          <w:sz w:val="24"/>
          <w:szCs w:val="24"/>
        </w:rPr>
        <w:t xml:space="preserve"> </w:t>
      </w:r>
      <w:r w:rsidR="002872D7" w:rsidRPr="002872D7">
        <w:rPr>
          <w:rFonts w:ascii="Georgia" w:hAnsi="Georgia"/>
          <w:sz w:val="24"/>
          <w:szCs w:val="24"/>
        </w:rPr>
        <w:t>(Instytut Historii i Stosunków Międzynarodowych, Uniwersytet Warmińsko-Mazurski w Olsztynie)</w:t>
      </w:r>
    </w:p>
    <w:sectPr w:rsidR="002666E8" w:rsidRPr="0028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E8"/>
    <w:rsid w:val="000F1EE9"/>
    <w:rsid w:val="002666E8"/>
    <w:rsid w:val="002872D7"/>
    <w:rsid w:val="003604ED"/>
    <w:rsid w:val="003F4BC9"/>
    <w:rsid w:val="00840D04"/>
    <w:rsid w:val="00A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755"/>
  <w15:chartTrackingRefBased/>
  <w15:docId w15:val="{A409C925-37BB-43C5-B698-CE204EF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2017-10-06T21:47:00Z</dcterms:created>
  <dcterms:modified xsi:type="dcterms:W3CDTF">2017-10-14T20:10:00Z</dcterms:modified>
</cp:coreProperties>
</file>